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D83BC" w14:textId="77777777" w:rsidR="007F332D" w:rsidRPr="00794DF7" w:rsidRDefault="00905971" w:rsidP="00993B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94DF7">
        <w:rPr>
          <w:rFonts w:ascii="Times New Roman" w:hAnsi="Times New Roman" w:cs="Times New Roman"/>
          <w:b/>
          <w:bCs/>
          <w:sz w:val="28"/>
          <w:szCs w:val="24"/>
        </w:rPr>
        <w:t>Руководство по организации СРС (темы для СРС и расписание по их выполнению)</w:t>
      </w:r>
    </w:p>
    <w:p w14:paraId="7F539CD5" w14:textId="77777777" w:rsidR="007F332D" w:rsidRPr="00794DF7" w:rsidRDefault="007F332D" w:rsidP="00993B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7040"/>
        <w:gridCol w:w="1985"/>
      </w:tblGrid>
      <w:tr w:rsidR="007F332D" w:rsidRPr="002C0417" w14:paraId="77BA2393" w14:textId="77777777" w:rsidTr="007F332D">
        <w:trPr>
          <w:trHeight w:val="7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B499E7" w14:textId="77777777" w:rsidR="007F332D" w:rsidRPr="002C0417" w:rsidRDefault="00794DF7" w:rsidP="00794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4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811CF1" w14:textId="77777777" w:rsidR="007F332D" w:rsidRPr="002C0417" w:rsidRDefault="002A14AD" w:rsidP="00794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2C041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Темы СРС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402437" w14:textId="77777777" w:rsidR="007F332D" w:rsidRPr="002C0417" w:rsidRDefault="002A14AD" w:rsidP="00794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2C041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Сроки выполнения</w:t>
            </w:r>
          </w:p>
        </w:tc>
      </w:tr>
      <w:tr w:rsidR="007F332D" w:rsidRPr="002C0417" w14:paraId="0117088F" w14:textId="77777777" w:rsidTr="007F332D">
        <w:trPr>
          <w:trHeight w:val="7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F3B730" w14:textId="77777777" w:rsidR="007F332D" w:rsidRPr="002C0417" w:rsidRDefault="007F332D" w:rsidP="00794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77EC9" w14:textId="77777777" w:rsidR="007F332D" w:rsidRPr="002C0417" w:rsidRDefault="00C81886" w:rsidP="00794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2C041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СРС</w:t>
            </w:r>
            <w:r w:rsidR="007F332D" w:rsidRPr="002C041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kk-KZ"/>
              </w:rPr>
              <w:t xml:space="preserve"> 1. </w:t>
            </w:r>
            <w:r w:rsidRPr="002C0417">
              <w:rPr>
                <w:rFonts w:ascii="Times New Roman" w:hAnsi="Times New Roman" w:cs="Times New Roman"/>
                <w:sz w:val="24"/>
                <w:szCs w:val="24"/>
              </w:rPr>
              <w:t>Роль меристематических тканей в формировании растения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57B066" w14:textId="0DB46BF2" w:rsidR="007F332D" w:rsidRPr="002C0417" w:rsidRDefault="003D3AA0" w:rsidP="00794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2C0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C81886" w:rsidRPr="002C0417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  <w:r w:rsidR="007F332D" w:rsidRPr="002C0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F332D" w:rsidRPr="002C0417" w14:paraId="02EE51B1" w14:textId="77777777" w:rsidTr="007F332D">
        <w:trPr>
          <w:trHeight w:val="7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FFEB5" w14:textId="77777777" w:rsidR="007F332D" w:rsidRPr="002C0417" w:rsidRDefault="007F332D" w:rsidP="00794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CB5EC3" w14:textId="0E529C72" w:rsidR="007F332D" w:rsidRPr="002C0417" w:rsidRDefault="002A14AD" w:rsidP="00794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2C041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СРС</w:t>
            </w:r>
            <w:r w:rsidR="007F332D" w:rsidRPr="002C041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kk-KZ"/>
              </w:rPr>
              <w:t xml:space="preserve"> 2. </w:t>
            </w:r>
            <w:r w:rsidR="002C0417" w:rsidRPr="002C0417">
              <w:rPr>
                <w:rFonts w:ascii="Times New Roman" w:hAnsi="Times New Roman" w:cs="Times New Roman"/>
                <w:sz w:val="24"/>
                <w:szCs w:val="24"/>
              </w:rPr>
              <w:t>Типы, функции и значение основных тканей растений.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FF51B4" w14:textId="0ECB82C0" w:rsidR="007F332D" w:rsidRPr="002C0417" w:rsidRDefault="003D3AA0" w:rsidP="00794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en-US"/>
              </w:rPr>
            </w:pPr>
            <w:r w:rsidRPr="002C0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2A14AD" w:rsidRPr="002C0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4AD" w:rsidRPr="002C0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  <w:r w:rsidR="007F332D" w:rsidRPr="002C0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F332D" w:rsidRPr="002C0417" w14:paraId="19649D48" w14:textId="77777777" w:rsidTr="007F332D">
        <w:trPr>
          <w:trHeight w:val="70"/>
          <w:jc w:val="center"/>
        </w:trPr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C0AAFA" w14:textId="77777777" w:rsidR="007F332D" w:rsidRPr="002C0417" w:rsidRDefault="007F332D" w:rsidP="00794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6BEAB9" w14:textId="2F190753" w:rsidR="007F332D" w:rsidRPr="002C0417" w:rsidRDefault="002A14AD" w:rsidP="00794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</w:pPr>
            <w:r w:rsidRPr="002C041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СРС</w:t>
            </w:r>
            <w:r w:rsidR="007F332D" w:rsidRPr="002C041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kk-KZ"/>
              </w:rPr>
              <w:t xml:space="preserve"> 3. </w:t>
            </w:r>
            <w:r w:rsidR="002C0417" w:rsidRPr="002C0417">
              <w:rPr>
                <w:rStyle w:val="jlqj4b"/>
                <w:rFonts w:ascii="Times New Roman" w:hAnsi="Times New Roman" w:cs="Times New Roman"/>
                <w:sz w:val="24"/>
                <w:szCs w:val="24"/>
              </w:rPr>
              <w:t>Основные особенности строения органов однодольных и двудольных растений.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8AAFE" w14:textId="7A447C3C" w:rsidR="007F332D" w:rsidRPr="002C0417" w:rsidRDefault="003D3AA0" w:rsidP="00794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en-US"/>
              </w:rPr>
            </w:pPr>
            <w:r w:rsidRPr="002C0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2A14AD" w:rsidRPr="002C0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4AD" w:rsidRPr="002C0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  <w:r w:rsidR="007F332D" w:rsidRPr="002C0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F332D" w:rsidRPr="002C0417" w14:paraId="58CEBEB1" w14:textId="77777777" w:rsidTr="007F332D">
        <w:trPr>
          <w:trHeight w:val="70"/>
          <w:jc w:val="center"/>
        </w:trPr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92D861" w14:textId="646286C9" w:rsidR="007F332D" w:rsidRPr="002C0417" w:rsidRDefault="003D3AA0" w:rsidP="00794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83C87F" w14:textId="0BE68076" w:rsidR="007F332D" w:rsidRPr="002C0417" w:rsidRDefault="002C0417" w:rsidP="00794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kk-KZ"/>
              </w:rPr>
            </w:pPr>
            <w:r w:rsidRPr="002C041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kk-KZ"/>
              </w:rPr>
              <w:t>СРС.4</w:t>
            </w:r>
            <w:r w:rsidRPr="002C0417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</w:t>
            </w:r>
            <w:r w:rsidRPr="002C0417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Модификации анатомического строения органов под влияние фитогормонов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F8003" w14:textId="77520412" w:rsidR="007F332D" w:rsidRPr="002C0417" w:rsidRDefault="003D3AA0" w:rsidP="00794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en-US"/>
              </w:rPr>
            </w:pPr>
            <w:r w:rsidRPr="002C0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2A14AD" w:rsidRPr="002C0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14AD" w:rsidRPr="002C0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  <w:r w:rsidR="007F332D" w:rsidRPr="002C0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F332D" w:rsidRPr="002C0417" w14:paraId="4EFD870B" w14:textId="77777777" w:rsidTr="007F332D">
        <w:trPr>
          <w:trHeight w:val="126"/>
          <w:jc w:val="center"/>
        </w:trPr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7670B5" w14:textId="6666CF1D" w:rsidR="007F332D" w:rsidRPr="002C0417" w:rsidRDefault="003D3AA0" w:rsidP="00794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CE9283" w14:textId="22F37900" w:rsidR="007F332D" w:rsidRPr="002C0417" w:rsidRDefault="002C0417" w:rsidP="00794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kk-KZ"/>
              </w:rPr>
            </w:pPr>
            <w:r w:rsidRPr="002C041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kk-KZ"/>
              </w:rPr>
              <w:t xml:space="preserve">СРС.5 </w:t>
            </w:r>
            <w:r w:rsidRPr="002C0417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Ксероморфизм у растений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D7A5B9" w14:textId="7DC74B93" w:rsidR="007F332D" w:rsidRPr="002C0417" w:rsidRDefault="003D3AA0" w:rsidP="00794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en-US"/>
              </w:rPr>
            </w:pPr>
            <w:r w:rsidRPr="002C0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2A14AD" w:rsidRPr="002C0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  <w:r w:rsidR="007F332D" w:rsidRPr="002C0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F332D" w:rsidRPr="002C0417" w14:paraId="4E127720" w14:textId="77777777" w:rsidTr="00AE3B43">
        <w:trPr>
          <w:trHeight w:val="70"/>
          <w:jc w:val="center"/>
        </w:trPr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328CDB" w14:textId="3E6B6D5D" w:rsidR="007F332D" w:rsidRPr="002C0417" w:rsidRDefault="003D3AA0" w:rsidP="00794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2A1ED" w14:textId="1593C483" w:rsidR="007F332D" w:rsidRPr="002C0417" w:rsidRDefault="002C0417" w:rsidP="00794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kk-KZ"/>
              </w:rPr>
            </w:pPr>
            <w:r w:rsidRPr="002C041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kk-KZ"/>
              </w:rPr>
              <w:t xml:space="preserve">СРС.6 </w:t>
            </w:r>
            <w:r w:rsidRPr="002C0417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Сходство и отличие размножения голосеменных и покрытосеменных растений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B805" w14:textId="03F9CBE3" w:rsidR="007F332D" w:rsidRPr="002C0417" w:rsidRDefault="002A14AD" w:rsidP="00794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en-US"/>
              </w:rPr>
            </w:pPr>
            <w:r w:rsidRPr="002C0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D3AA0" w:rsidRPr="002C0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2C0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  <w:r w:rsidR="007F332D" w:rsidRPr="002C0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D3AA0" w:rsidRPr="002C0417" w14:paraId="0EC5CBF2" w14:textId="77777777" w:rsidTr="00AE3B43">
        <w:trPr>
          <w:trHeight w:val="70"/>
          <w:jc w:val="center"/>
        </w:trPr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AAA34E" w14:textId="552DC60D" w:rsidR="003D3AA0" w:rsidRPr="002C0417" w:rsidRDefault="003D3AA0" w:rsidP="00794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04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7AE37" w14:textId="7A53F869" w:rsidR="003D3AA0" w:rsidRPr="002C0417" w:rsidRDefault="002C0417" w:rsidP="00794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kk-KZ"/>
              </w:rPr>
            </w:pPr>
            <w:r w:rsidRPr="002C0417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  <w:lang w:val="kk-KZ"/>
              </w:rPr>
              <w:t xml:space="preserve">СРС.7 </w:t>
            </w:r>
            <w:r w:rsidRPr="002C0417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Клональное микроразмножение </w:t>
            </w:r>
            <w:r w:rsidRPr="002C0417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lang w:val="en-US"/>
              </w:rPr>
              <w:t>in</w:t>
            </w:r>
            <w:r w:rsidRPr="002C0417">
              <w:rPr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 </w:t>
            </w:r>
            <w:r w:rsidRPr="002C0417">
              <w:rPr>
                <w:rFonts w:ascii="Times New Roman" w:hAnsi="Times New Roman" w:cs="Times New Roman"/>
                <w:i/>
                <w:color w:val="222222"/>
                <w:sz w:val="24"/>
                <w:szCs w:val="24"/>
                <w:lang w:val="en-US"/>
              </w:rPr>
              <w:t>vitro</w:t>
            </w:r>
            <w:r w:rsidRPr="002C0417">
              <w:rPr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, </w:t>
            </w:r>
            <w:r w:rsidRPr="002C0417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особенности и преимущества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6DBD" w14:textId="76D732F3" w:rsidR="003D3AA0" w:rsidRPr="002C0417" w:rsidRDefault="002C0417" w:rsidP="00794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неделя</w:t>
            </w:r>
          </w:p>
        </w:tc>
      </w:tr>
    </w:tbl>
    <w:p w14:paraId="3360592A" w14:textId="77777777" w:rsidR="007F332D" w:rsidRPr="002C0417" w:rsidRDefault="007F332D" w:rsidP="00993B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1249699E" w14:textId="77777777" w:rsidR="00993B86" w:rsidRPr="00794DF7" w:rsidRDefault="00794DF7" w:rsidP="00993B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94DF7">
        <w:rPr>
          <w:rFonts w:ascii="Times New Roman" w:hAnsi="Times New Roman" w:cs="Times New Roman"/>
          <w:b/>
          <w:bCs/>
          <w:sz w:val="28"/>
          <w:szCs w:val="24"/>
        </w:rPr>
        <w:t>Методические рекомендации к выполнению СРС</w:t>
      </w:r>
    </w:p>
    <w:p w14:paraId="25657F35" w14:textId="77777777" w:rsidR="00794DF7" w:rsidRPr="00794DF7" w:rsidRDefault="00794DF7" w:rsidP="00794DF7">
      <w:pPr>
        <w:pStyle w:val="20"/>
        <w:numPr>
          <w:ilvl w:val="0"/>
          <w:numId w:val="1"/>
        </w:numPr>
        <w:shd w:val="clear" w:color="auto" w:fill="auto"/>
        <w:tabs>
          <w:tab w:val="left" w:pos="290"/>
        </w:tabs>
        <w:spacing w:line="240" w:lineRule="auto"/>
        <w:jc w:val="both"/>
        <w:rPr>
          <w:rStyle w:val="viiyi"/>
          <w:rFonts w:ascii="Times New Roman" w:hAnsi="Times New Roman" w:cs="Times New Roman"/>
          <w:sz w:val="32"/>
          <w:szCs w:val="24"/>
        </w:rPr>
      </w:pPr>
      <w:r w:rsidRPr="00794DF7">
        <w:rPr>
          <w:rStyle w:val="jlqj4b"/>
          <w:rFonts w:ascii="Times New Roman" w:hAnsi="Times New Roman" w:cs="Times New Roman"/>
          <w:sz w:val="28"/>
        </w:rPr>
        <w:t>СРС проводится в форме устного выступления подготовленных презентаций по заданной теме.</w:t>
      </w:r>
      <w:r w:rsidRPr="00794DF7">
        <w:rPr>
          <w:rStyle w:val="viiyi"/>
          <w:rFonts w:ascii="Times New Roman" w:hAnsi="Times New Roman" w:cs="Times New Roman"/>
          <w:sz w:val="28"/>
        </w:rPr>
        <w:t xml:space="preserve"> </w:t>
      </w:r>
      <w:r w:rsidRPr="00794DF7">
        <w:rPr>
          <w:rStyle w:val="jlqj4b"/>
          <w:rFonts w:ascii="Times New Roman" w:hAnsi="Times New Roman" w:cs="Times New Roman"/>
          <w:sz w:val="28"/>
        </w:rPr>
        <w:t>В каждой презентации должно быть не менее 15 слайдов.</w:t>
      </w:r>
      <w:r w:rsidRPr="00794DF7">
        <w:rPr>
          <w:rStyle w:val="viiyi"/>
          <w:rFonts w:ascii="Times New Roman" w:hAnsi="Times New Roman" w:cs="Times New Roman"/>
          <w:sz w:val="28"/>
        </w:rPr>
        <w:t xml:space="preserve"> </w:t>
      </w:r>
      <w:r w:rsidRPr="00794DF7">
        <w:rPr>
          <w:rStyle w:val="jlqj4b"/>
          <w:rFonts w:ascii="Times New Roman" w:hAnsi="Times New Roman" w:cs="Times New Roman"/>
          <w:sz w:val="28"/>
        </w:rPr>
        <w:t xml:space="preserve">Первый слайд - название темы, фамилия и имя </w:t>
      </w:r>
      <w:r>
        <w:rPr>
          <w:rStyle w:val="jlqj4b"/>
          <w:rFonts w:ascii="Times New Roman" w:hAnsi="Times New Roman" w:cs="Times New Roman"/>
          <w:sz w:val="28"/>
        </w:rPr>
        <w:t>студента</w:t>
      </w:r>
      <w:r w:rsidRPr="00794DF7">
        <w:rPr>
          <w:rStyle w:val="jlqj4b"/>
          <w:rFonts w:ascii="Times New Roman" w:hAnsi="Times New Roman" w:cs="Times New Roman"/>
          <w:sz w:val="28"/>
        </w:rPr>
        <w:t>, который ее выполнял, специальность, группа.</w:t>
      </w:r>
      <w:r w:rsidRPr="00794DF7">
        <w:rPr>
          <w:rStyle w:val="viiyi"/>
          <w:rFonts w:ascii="Times New Roman" w:hAnsi="Times New Roman" w:cs="Times New Roman"/>
          <w:sz w:val="28"/>
        </w:rPr>
        <w:t xml:space="preserve"> </w:t>
      </w:r>
      <w:r w:rsidRPr="00794DF7">
        <w:rPr>
          <w:rStyle w:val="jlqj4b"/>
          <w:rFonts w:ascii="Times New Roman" w:hAnsi="Times New Roman" w:cs="Times New Roman"/>
          <w:sz w:val="28"/>
        </w:rPr>
        <w:t>Последний слайд - это список использованных источников (например, Интернет-ресурсы).</w:t>
      </w:r>
      <w:r w:rsidRPr="00794DF7">
        <w:rPr>
          <w:rStyle w:val="viiyi"/>
          <w:rFonts w:ascii="Times New Roman" w:hAnsi="Times New Roman" w:cs="Times New Roman"/>
          <w:sz w:val="28"/>
        </w:rPr>
        <w:t xml:space="preserve"> </w:t>
      </w:r>
    </w:p>
    <w:p w14:paraId="41CDDF8F" w14:textId="77777777" w:rsidR="00794DF7" w:rsidRPr="00794DF7" w:rsidRDefault="00794DF7" w:rsidP="00794DF7">
      <w:pPr>
        <w:pStyle w:val="20"/>
        <w:numPr>
          <w:ilvl w:val="0"/>
          <w:numId w:val="1"/>
        </w:numPr>
        <w:shd w:val="clear" w:color="auto" w:fill="auto"/>
        <w:tabs>
          <w:tab w:val="left" w:pos="290"/>
        </w:tabs>
        <w:spacing w:line="240" w:lineRule="auto"/>
        <w:jc w:val="both"/>
        <w:rPr>
          <w:rStyle w:val="jlqj4b"/>
          <w:rFonts w:ascii="Times New Roman" w:hAnsi="Times New Roman" w:cs="Times New Roman"/>
          <w:sz w:val="28"/>
          <w:szCs w:val="28"/>
        </w:rPr>
      </w:pPr>
      <w:r w:rsidRPr="00794DF7">
        <w:rPr>
          <w:rStyle w:val="jlqj4b"/>
          <w:rFonts w:ascii="Times New Roman" w:hAnsi="Times New Roman" w:cs="Times New Roman"/>
          <w:sz w:val="28"/>
        </w:rPr>
        <w:t>В презентациях необходимо указать таксономию выбранных объектов на латинском и русском языках (в следующем порядке: Отдел, Класс, Порядок, Семейство, Род, Вид).</w:t>
      </w:r>
      <w:r w:rsidRPr="00794DF7">
        <w:rPr>
          <w:rStyle w:val="viiyi"/>
          <w:rFonts w:ascii="Times New Roman" w:hAnsi="Times New Roman" w:cs="Times New Roman"/>
          <w:sz w:val="28"/>
        </w:rPr>
        <w:t xml:space="preserve"> </w:t>
      </w:r>
      <w:r w:rsidRPr="00794DF7">
        <w:rPr>
          <w:rStyle w:val="jlqj4b"/>
          <w:rFonts w:ascii="Times New Roman" w:hAnsi="Times New Roman" w:cs="Times New Roman"/>
          <w:sz w:val="28"/>
        </w:rPr>
        <w:t xml:space="preserve">Соотношение текста и визуальных составляющих не должно превышать 1: 2. </w:t>
      </w:r>
    </w:p>
    <w:p w14:paraId="1206397C" w14:textId="77777777" w:rsidR="00794DF7" w:rsidRPr="00794DF7" w:rsidRDefault="00794DF7" w:rsidP="00794DF7">
      <w:pPr>
        <w:pStyle w:val="20"/>
        <w:numPr>
          <w:ilvl w:val="0"/>
          <w:numId w:val="1"/>
        </w:numPr>
        <w:shd w:val="clear" w:color="auto" w:fill="auto"/>
        <w:tabs>
          <w:tab w:val="left" w:pos="29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DF7">
        <w:rPr>
          <w:rStyle w:val="jlqj4b"/>
          <w:rFonts w:ascii="Times New Roman" w:hAnsi="Times New Roman" w:cs="Times New Roman"/>
          <w:sz w:val="28"/>
        </w:rPr>
        <w:t xml:space="preserve">Во время </w:t>
      </w:r>
      <w:r>
        <w:rPr>
          <w:rStyle w:val="jlqj4b"/>
          <w:rFonts w:ascii="Times New Roman" w:hAnsi="Times New Roman" w:cs="Times New Roman"/>
          <w:sz w:val="28"/>
        </w:rPr>
        <w:t>СРС</w:t>
      </w:r>
      <w:r w:rsidRPr="00794DF7">
        <w:rPr>
          <w:rStyle w:val="jlqj4b"/>
          <w:rFonts w:ascii="Times New Roman" w:hAnsi="Times New Roman" w:cs="Times New Roman"/>
          <w:sz w:val="28"/>
        </w:rPr>
        <w:t xml:space="preserve"> студенты должны использовать </w:t>
      </w:r>
      <w:r w:rsidRPr="00794DF7">
        <w:rPr>
          <w:rStyle w:val="jlqj4b"/>
          <w:rFonts w:ascii="Times New Roman" w:hAnsi="Times New Roman" w:cs="Times New Roman"/>
          <w:sz w:val="28"/>
          <w:szCs w:val="28"/>
        </w:rPr>
        <w:t>электронные книги по ботанике, анатомии и морфологии растений:</w:t>
      </w:r>
      <w:r w:rsidRPr="00794D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D7F6EF" w14:textId="77777777" w:rsidR="00794DF7" w:rsidRPr="00794DF7" w:rsidRDefault="00794DF7" w:rsidP="00794DF7">
      <w:pPr>
        <w:pStyle w:val="TableParagraph"/>
        <w:numPr>
          <w:ilvl w:val="0"/>
          <w:numId w:val="3"/>
        </w:numPr>
        <w:tabs>
          <w:tab w:val="left" w:pos="401"/>
        </w:tabs>
        <w:rPr>
          <w:rStyle w:val="tlid-translation"/>
          <w:sz w:val="28"/>
          <w:szCs w:val="28"/>
        </w:rPr>
      </w:pPr>
      <w:r w:rsidRPr="00794DF7">
        <w:rPr>
          <w:rStyle w:val="tlid-translation"/>
          <w:sz w:val="28"/>
          <w:szCs w:val="28"/>
        </w:rPr>
        <w:t>Кожамжарова Л.С., Баубекова А.К. Ботаника - Тараз: Таразский университет, 2017.</w:t>
      </w:r>
    </w:p>
    <w:p w14:paraId="5F28DABB" w14:textId="77777777" w:rsidR="00794DF7" w:rsidRPr="00794DF7" w:rsidRDefault="00794DF7" w:rsidP="00794DF7">
      <w:pPr>
        <w:pStyle w:val="TableParagraph"/>
        <w:numPr>
          <w:ilvl w:val="0"/>
          <w:numId w:val="3"/>
        </w:numPr>
        <w:tabs>
          <w:tab w:val="left" w:pos="401"/>
        </w:tabs>
        <w:rPr>
          <w:rStyle w:val="tlid-translation"/>
          <w:sz w:val="28"/>
          <w:szCs w:val="28"/>
        </w:rPr>
      </w:pPr>
      <w:r w:rsidRPr="00794DF7">
        <w:rPr>
          <w:rStyle w:val="tlid-translation"/>
          <w:sz w:val="28"/>
          <w:szCs w:val="28"/>
        </w:rPr>
        <w:t>Брынцев В.А. Ботаника. Санкт-Петербург. ; М. Краснодар: Лань, 2015.</w:t>
      </w:r>
    </w:p>
    <w:p w14:paraId="3D5C22B5" w14:textId="77777777" w:rsidR="00794DF7" w:rsidRPr="00794DF7" w:rsidRDefault="00794DF7" w:rsidP="00794DF7">
      <w:pPr>
        <w:pStyle w:val="TableParagraph"/>
        <w:numPr>
          <w:ilvl w:val="0"/>
          <w:numId w:val="3"/>
        </w:numPr>
        <w:tabs>
          <w:tab w:val="left" w:pos="401"/>
        </w:tabs>
        <w:rPr>
          <w:sz w:val="28"/>
          <w:szCs w:val="28"/>
        </w:rPr>
      </w:pPr>
      <w:r w:rsidRPr="00794DF7">
        <w:rPr>
          <w:color w:val="000000"/>
          <w:sz w:val="28"/>
          <w:szCs w:val="28"/>
        </w:rPr>
        <w:t>Паутов А.А. Мофрология и анатомия вегетативных органов растений. СПб: Изд-во С.-Петер. ун-та, 2012. – 336 с. (электронная книга)</w:t>
      </w:r>
    </w:p>
    <w:p w14:paraId="12AC4D61" w14:textId="77777777" w:rsidR="00794DF7" w:rsidRPr="00794DF7" w:rsidRDefault="00794DF7" w:rsidP="00794DF7">
      <w:pPr>
        <w:pStyle w:val="20"/>
        <w:numPr>
          <w:ilvl w:val="0"/>
          <w:numId w:val="3"/>
        </w:numPr>
        <w:shd w:val="clear" w:color="auto" w:fill="auto"/>
        <w:tabs>
          <w:tab w:val="left" w:pos="290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94DF7">
        <w:rPr>
          <w:rFonts w:ascii="Times New Roman" w:hAnsi="Times New Roman" w:cs="Times New Roman"/>
          <w:color w:val="000000"/>
          <w:sz w:val="28"/>
          <w:szCs w:val="28"/>
        </w:rPr>
        <w:t>Викторов В.П., Годин В.Н., Куранова Н.Г. Анатомия растений. Часть 2. Вегетативные органы М.: МПГУ. 2017. - 160 с. (электронная книга)</w:t>
      </w:r>
    </w:p>
    <w:p w14:paraId="77212A9F" w14:textId="77777777" w:rsidR="00794DF7" w:rsidRPr="00794DF7" w:rsidRDefault="00794DF7" w:rsidP="00794DF7">
      <w:pPr>
        <w:pStyle w:val="TableParagraph"/>
        <w:numPr>
          <w:ilvl w:val="0"/>
          <w:numId w:val="3"/>
        </w:numPr>
        <w:tabs>
          <w:tab w:val="left" w:pos="401"/>
        </w:tabs>
        <w:rPr>
          <w:sz w:val="28"/>
          <w:szCs w:val="28"/>
        </w:rPr>
      </w:pPr>
      <w:r w:rsidRPr="00794DF7">
        <w:rPr>
          <w:color w:val="000000"/>
          <w:sz w:val="28"/>
          <w:szCs w:val="28"/>
        </w:rPr>
        <w:t>Викторов В.П. Морфология растений. М.: МПГУ, 2015. – 96 с. (электронная книга)</w:t>
      </w:r>
    </w:p>
    <w:p w14:paraId="4E6D124B" w14:textId="77777777" w:rsidR="00794DF7" w:rsidRPr="00794DF7" w:rsidRDefault="00794DF7" w:rsidP="00794DF7">
      <w:pPr>
        <w:pStyle w:val="TableParagraph"/>
        <w:numPr>
          <w:ilvl w:val="0"/>
          <w:numId w:val="3"/>
        </w:numPr>
        <w:tabs>
          <w:tab w:val="left" w:pos="401"/>
        </w:tabs>
        <w:rPr>
          <w:sz w:val="28"/>
          <w:szCs w:val="28"/>
        </w:rPr>
      </w:pPr>
      <w:r w:rsidRPr="00794DF7">
        <w:rPr>
          <w:color w:val="000000"/>
          <w:sz w:val="28"/>
          <w:szCs w:val="28"/>
        </w:rPr>
        <w:t>Малый практикум по ботанике/ под ред. А.К.Тимонина и др. – М.: Изд. Центр «Академия», 2012. – 208 с.</w:t>
      </w:r>
      <w:r w:rsidRPr="00794DF7">
        <w:rPr>
          <w:sz w:val="28"/>
          <w:szCs w:val="28"/>
        </w:rPr>
        <w:t xml:space="preserve"> </w:t>
      </w:r>
      <w:r w:rsidRPr="00794DF7">
        <w:rPr>
          <w:color w:val="000000"/>
          <w:sz w:val="28"/>
          <w:szCs w:val="28"/>
        </w:rPr>
        <w:t>(электронная книга)</w:t>
      </w:r>
    </w:p>
    <w:p w14:paraId="49639CE4" w14:textId="77777777" w:rsidR="00794DF7" w:rsidRPr="00794DF7" w:rsidRDefault="00794DF7" w:rsidP="00794DF7">
      <w:pPr>
        <w:spacing w:after="0" w:line="240" w:lineRule="auto"/>
        <w:ind w:left="34"/>
        <w:rPr>
          <w:rFonts w:ascii="Times New Roman" w:hAnsi="Times New Roman" w:cs="Times New Roman"/>
          <w:sz w:val="28"/>
          <w:szCs w:val="28"/>
        </w:rPr>
      </w:pPr>
      <w:r w:rsidRPr="00794DF7">
        <w:rPr>
          <w:rFonts w:ascii="Times New Roman" w:hAnsi="Times New Roman" w:cs="Times New Roman"/>
          <w:sz w:val="28"/>
          <w:szCs w:val="28"/>
        </w:rPr>
        <w:t>Интернет ресурсы</w:t>
      </w:r>
    </w:p>
    <w:p w14:paraId="0D86A1E9" w14:textId="77777777" w:rsidR="00794DF7" w:rsidRPr="00794DF7" w:rsidRDefault="00000000" w:rsidP="00794DF7">
      <w:pPr>
        <w:pStyle w:val="a6"/>
        <w:tabs>
          <w:tab w:val="left" w:pos="290"/>
        </w:tabs>
        <w:ind w:left="6"/>
        <w:rPr>
          <w:color w:val="000000"/>
          <w:sz w:val="28"/>
          <w:szCs w:val="28"/>
        </w:rPr>
      </w:pPr>
      <w:hyperlink r:id="rId5" w:history="1">
        <w:r w:rsidR="00794DF7" w:rsidRPr="00794DF7">
          <w:rPr>
            <w:rStyle w:val="a3"/>
            <w:sz w:val="28"/>
            <w:szCs w:val="28"/>
          </w:rPr>
          <w:t>https://ido.tsu.ru/other_res/hischool/botanika/</w:t>
        </w:r>
      </w:hyperlink>
    </w:p>
    <w:p w14:paraId="00FE1B46" w14:textId="77777777" w:rsidR="00794DF7" w:rsidRPr="00794DF7" w:rsidRDefault="00000000" w:rsidP="00794DF7">
      <w:pPr>
        <w:pStyle w:val="a6"/>
        <w:tabs>
          <w:tab w:val="left" w:pos="290"/>
        </w:tabs>
        <w:ind w:left="6"/>
        <w:rPr>
          <w:color w:val="000000"/>
          <w:sz w:val="28"/>
          <w:szCs w:val="28"/>
        </w:rPr>
      </w:pPr>
      <w:hyperlink r:id="rId6" w:history="1">
        <w:r w:rsidR="00794DF7" w:rsidRPr="00794DF7">
          <w:rPr>
            <w:rStyle w:val="a3"/>
            <w:sz w:val="28"/>
            <w:szCs w:val="28"/>
          </w:rPr>
          <w:t>https://kk.convdocs.org/docs/index-295320.html</w:t>
        </w:r>
      </w:hyperlink>
    </w:p>
    <w:p w14:paraId="2F6905AD" w14:textId="77777777" w:rsidR="00993B86" w:rsidRPr="00794DF7" w:rsidRDefault="00794DF7" w:rsidP="00794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DF7">
        <w:rPr>
          <w:rFonts w:ascii="Times New Roman" w:hAnsi="Times New Roman" w:cs="Times New Roman"/>
          <w:color w:val="000000"/>
          <w:sz w:val="28"/>
          <w:szCs w:val="28"/>
        </w:rPr>
        <w:t>http://schoolles38.ru/d/botanika.pdf</w:t>
      </w:r>
    </w:p>
    <w:p w14:paraId="6B0B8EFE" w14:textId="77777777" w:rsidR="00332AC3" w:rsidRPr="00794DF7" w:rsidRDefault="00332AC3" w:rsidP="00794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79A71D" w14:textId="77777777" w:rsidR="00332AC3" w:rsidRPr="00061C3F" w:rsidRDefault="00332AC3" w:rsidP="00794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32AC3" w:rsidRPr="00061C3F" w:rsidSect="00397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E0DBD"/>
    <w:multiLevelType w:val="multilevel"/>
    <w:tmpl w:val="0D5CCB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2"/>
        <w:u w:val="none"/>
        <w:effect w:val="none"/>
        <w:lang w:val="kk-KZ" w:eastAsia="kk-KZ" w:bidi="kk-K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C5162DD"/>
    <w:multiLevelType w:val="hybridMultilevel"/>
    <w:tmpl w:val="D46E0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5708A"/>
    <w:multiLevelType w:val="hybridMultilevel"/>
    <w:tmpl w:val="5E94B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994050">
    <w:abstractNumId w:val="0"/>
  </w:num>
  <w:num w:numId="2" w16cid:durableId="969166806">
    <w:abstractNumId w:val="1"/>
  </w:num>
  <w:num w:numId="3" w16cid:durableId="2124304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D5C"/>
    <w:rsid w:val="00061C3F"/>
    <w:rsid w:val="000907E6"/>
    <w:rsid w:val="002A14AD"/>
    <w:rsid w:val="002C0417"/>
    <w:rsid w:val="00332AC3"/>
    <w:rsid w:val="00376CF3"/>
    <w:rsid w:val="00397F98"/>
    <w:rsid w:val="003B6CFF"/>
    <w:rsid w:val="003D3AA0"/>
    <w:rsid w:val="003E51D6"/>
    <w:rsid w:val="00425979"/>
    <w:rsid w:val="004A1F6D"/>
    <w:rsid w:val="004D1B3E"/>
    <w:rsid w:val="00794DF7"/>
    <w:rsid w:val="007A2952"/>
    <w:rsid w:val="007F332D"/>
    <w:rsid w:val="008B2D5C"/>
    <w:rsid w:val="00905971"/>
    <w:rsid w:val="00912A6C"/>
    <w:rsid w:val="00993B86"/>
    <w:rsid w:val="00A35625"/>
    <w:rsid w:val="00A91230"/>
    <w:rsid w:val="00AE3B43"/>
    <w:rsid w:val="00B52CC6"/>
    <w:rsid w:val="00C0090D"/>
    <w:rsid w:val="00C103FD"/>
    <w:rsid w:val="00C81886"/>
    <w:rsid w:val="00DC199B"/>
    <w:rsid w:val="00F53F06"/>
    <w:rsid w:val="00F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AAA6"/>
  <w15:docId w15:val="{67D8BC75-423E-4321-829C-970DC8F2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AC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AC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DC1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99B"/>
    <w:rPr>
      <w:rFonts w:ascii="Tahoma" w:hAnsi="Tahoma" w:cs="Tahoma"/>
      <w:sz w:val="16"/>
      <w:szCs w:val="16"/>
    </w:rPr>
  </w:style>
  <w:style w:type="character" w:customStyle="1" w:styleId="jlqj4b">
    <w:name w:val="jlqj4b"/>
    <w:basedOn w:val="a0"/>
    <w:rsid w:val="00425979"/>
  </w:style>
  <w:style w:type="character" w:customStyle="1" w:styleId="viiyi">
    <w:name w:val="viiyi"/>
    <w:basedOn w:val="a0"/>
    <w:rsid w:val="00425979"/>
  </w:style>
  <w:style w:type="character" w:customStyle="1" w:styleId="2">
    <w:name w:val="Основной текст (2)_"/>
    <w:basedOn w:val="a0"/>
    <w:link w:val="20"/>
    <w:locked/>
    <w:rsid w:val="004D1B3E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1B3E"/>
    <w:pPr>
      <w:widowControl w:val="0"/>
      <w:shd w:val="clear" w:color="auto" w:fill="FFFFFF"/>
      <w:spacing w:after="0" w:line="250" w:lineRule="exact"/>
      <w:ind w:hanging="440"/>
      <w:jc w:val="right"/>
    </w:pPr>
  </w:style>
  <w:style w:type="paragraph" w:styleId="a6">
    <w:name w:val="List Paragraph"/>
    <w:basedOn w:val="a"/>
    <w:uiPriority w:val="34"/>
    <w:qFormat/>
    <w:rsid w:val="00794D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794DF7"/>
  </w:style>
  <w:style w:type="paragraph" w:customStyle="1" w:styleId="TableParagraph">
    <w:name w:val="Table Paragraph"/>
    <w:basedOn w:val="a"/>
    <w:uiPriority w:val="1"/>
    <w:qFormat/>
    <w:rsid w:val="00794DF7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8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convdocs.org/docs/index-295320.html" TargetMode="External"/><Relationship Id="rId5" Type="http://schemas.openxmlformats.org/officeDocument/2006/relationships/hyperlink" Target="https://ido.tsu.ru/other_res/hischool/botani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Айдын Оразов</dc:creator>
  <cp:keywords/>
  <dc:description/>
  <cp:lastModifiedBy>Зорбекова Айгерім Нұрланқызы</cp:lastModifiedBy>
  <cp:revision>4</cp:revision>
  <dcterms:created xsi:type="dcterms:W3CDTF">2021-10-15T12:02:00Z</dcterms:created>
  <dcterms:modified xsi:type="dcterms:W3CDTF">2024-01-09T16:50:00Z</dcterms:modified>
</cp:coreProperties>
</file>